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04 октября 2022 г. № 1023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04 октября 2022 г. № 1023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подготовке документации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участка линейного объекта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«Автомобильная дорога от ул. Лазурная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до кольцевого пересечения дублера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пр-кта Патриотов и ул. Героев Сибиряков»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46 Градостроительного кодекса Российской Федерации,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на основании заявления муниципального казенного учреждения городского округа город Воронеж «Городская дирекция дорожного хозяйства и благоустройства» (ИНН 3666154383)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прилагаемое задание на подготовку документации по планировке территории участка линейного объекта «Автомобильная дорога от ул. Лазурная до кольцевого пересечения дублера пр-кта Патриотов и ул. Героев Сибиряков»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Муниципальному казенному учреждению городского округа город Воронеж «Городская дирекция дорожного хозяйства и благоустройства» (ИНН 3666154383):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2.1. Подготовить в соответствии с утвержденным заданием документацию по планировке территории участка линейного объекта «Автомобильная дорога от ул. Лазурная до кольцевого пересечения дублера пр-кта Патриотов и ул. Героев Сибиряков» в городском округе город Воронеж согласно прилагаемой схеме.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подпункте 2.1 настоящего постановления.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Предложить физическим и юридическим лицам со дня официального опубликования настоящего постановления до дня проведения общественных обсуждений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подпункте 2.1 настоящего постановления.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